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1635" w14:textId="5BAFEEA5" w:rsidR="00EB141C" w:rsidRPr="00EB141C" w:rsidRDefault="00EB141C" w:rsidP="00EB141C">
      <w:pPr>
        <w:jc w:val="center"/>
        <w:rPr>
          <w:rFonts w:ascii="Arial" w:hAnsi="Arial" w:cs="Arial"/>
          <w:b/>
          <w:bCs/>
          <w:lang w:val="es-MX"/>
        </w:rPr>
      </w:pPr>
      <w:r w:rsidRPr="00EB141C">
        <w:rPr>
          <w:rFonts w:ascii="Arial" w:hAnsi="Arial" w:cs="Arial"/>
          <w:b/>
          <w:bCs/>
          <w:lang w:val="es-MX"/>
        </w:rPr>
        <w:t>ANA PATY PERALTA Y MARA LEZAMA ENTREGAN OBRA INTEGRAL EN LA UT</w:t>
      </w:r>
    </w:p>
    <w:p w14:paraId="01ACAFFF" w14:textId="77777777" w:rsidR="00EB141C" w:rsidRPr="00EB141C" w:rsidRDefault="00EB141C" w:rsidP="00EB141C">
      <w:pPr>
        <w:jc w:val="both"/>
        <w:rPr>
          <w:rFonts w:ascii="Arial" w:hAnsi="Arial" w:cs="Arial"/>
          <w:lang w:val="es-MX"/>
        </w:rPr>
      </w:pPr>
    </w:p>
    <w:p w14:paraId="58E87AB7" w14:textId="7E4A0603" w:rsidR="00EB141C" w:rsidRPr="00EB141C" w:rsidRDefault="00EB141C" w:rsidP="00EB141C">
      <w:pPr>
        <w:pStyle w:val="Prrafodelista"/>
        <w:numPr>
          <w:ilvl w:val="0"/>
          <w:numId w:val="11"/>
        </w:numPr>
        <w:jc w:val="both"/>
        <w:rPr>
          <w:rFonts w:ascii="Arial" w:hAnsi="Arial" w:cs="Arial"/>
          <w:lang w:val="es-MX"/>
        </w:rPr>
      </w:pPr>
      <w:r w:rsidRPr="00EB141C">
        <w:rPr>
          <w:rFonts w:ascii="Arial" w:hAnsi="Arial" w:cs="Arial"/>
          <w:lang w:val="es-MX"/>
        </w:rPr>
        <w:t>Proyecto proveniente del programa de Presupuesto Participativo</w:t>
      </w:r>
    </w:p>
    <w:p w14:paraId="69B89758" w14:textId="77777777" w:rsidR="00EB141C" w:rsidRPr="00EB141C" w:rsidRDefault="00EB141C" w:rsidP="00EB141C">
      <w:pPr>
        <w:jc w:val="both"/>
        <w:rPr>
          <w:rFonts w:ascii="Arial" w:hAnsi="Arial" w:cs="Arial"/>
          <w:lang w:val="es-MX"/>
        </w:rPr>
      </w:pPr>
    </w:p>
    <w:p w14:paraId="69930C25" w14:textId="77777777" w:rsidR="00EB141C" w:rsidRPr="00EB141C" w:rsidRDefault="00EB141C" w:rsidP="00EB141C">
      <w:pPr>
        <w:jc w:val="both"/>
        <w:rPr>
          <w:rFonts w:ascii="Arial" w:hAnsi="Arial" w:cs="Arial"/>
          <w:lang w:val="es-MX"/>
        </w:rPr>
      </w:pPr>
      <w:r w:rsidRPr="00EB141C">
        <w:rPr>
          <w:rFonts w:ascii="Arial" w:hAnsi="Arial" w:cs="Arial"/>
          <w:b/>
          <w:bCs/>
          <w:lang w:val="es-MX"/>
        </w:rPr>
        <w:t>Cancún, Q. R., a 09 de junio de 2026.-</w:t>
      </w:r>
      <w:r w:rsidRPr="00EB141C">
        <w:rPr>
          <w:rFonts w:ascii="Arial" w:hAnsi="Arial" w:cs="Arial"/>
          <w:lang w:val="es-MX"/>
        </w:rPr>
        <w:t xml:space="preserve"> A fin de mejorar la movilidad y ofrecer mayor seguridad a miles de estudiantes y ciudadanos que diariamente transitan sobre el bulevar Luis Donaldo Colosio, la </w:t>
      </w:r>
      <w:proofErr w:type="gramStart"/>
      <w:r w:rsidRPr="00EB141C">
        <w:rPr>
          <w:rFonts w:ascii="Arial" w:hAnsi="Arial" w:cs="Arial"/>
          <w:lang w:val="es-MX"/>
        </w:rPr>
        <w:t>Presidenta</w:t>
      </w:r>
      <w:proofErr w:type="gramEnd"/>
      <w:r w:rsidRPr="00EB141C">
        <w:rPr>
          <w:rFonts w:ascii="Arial" w:hAnsi="Arial" w:cs="Arial"/>
          <w:lang w:val="es-MX"/>
        </w:rPr>
        <w:t xml:space="preserve"> Municipal, Ana Paty Peralta, y la Gobernadora de Quintana Roo, Mara Lezama, develaron la placa inaugural y entregaron la obra “Entornos Universitarios Seguros” en la Universidad Tecnológica de Cancún.</w:t>
      </w:r>
    </w:p>
    <w:p w14:paraId="4945C6FA" w14:textId="77777777" w:rsidR="00EB141C" w:rsidRPr="00EB141C" w:rsidRDefault="00EB141C" w:rsidP="00EB141C">
      <w:pPr>
        <w:jc w:val="both"/>
        <w:rPr>
          <w:rFonts w:ascii="Arial" w:hAnsi="Arial" w:cs="Arial"/>
          <w:lang w:val="es-MX"/>
        </w:rPr>
      </w:pPr>
    </w:p>
    <w:p w14:paraId="14EF2F01" w14:textId="77777777" w:rsidR="00EB141C" w:rsidRPr="00EB141C" w:rsidRDefault="00EB141C" w:rsidP="00EB141C">
      <w:pPr>
        <w:jc w:val="both"/>
        <w:rPr>
          <w:rFonts w:ascii="Arial" w:hAnsi="Arial" w:cs="Arial"/>
          <w:lang w:val="es-MX"/>
        </w:rPr>
      </w:pPr>
      <w:r w:rsidRPr="00EB141C">
        <w:rPr>
          <w:rFonts w:ascii="Arial" w:hAnsi="Arial" w:cs="Arial"/>
          <w:lang w:val="es-MX"/>
        </w:rPr>
        <w:t xml:space="preserve">“Este proyecto fue una petición a través del Presupuesto Participativo por parte de los estudiantes; esto es lo que se logra cuando trabajamos de la mano”, comentó la </w:t>
      </w:r>
      <w:proofErr w:type="gramStart"/>
      <w:r w:rsidRPr="00EB141C">
        <w:rPr>
          <w:rFonts w:ascii="Arial" w:hAnsi="Arial" w:cs="Arial"/>
          <w:lang w:val="es-MX"/>
        </w:rPr>
        <w:t>Alcaldesa</w:t>
      </w:r>
      <w:proofErr w:type="gramEnd"/>
      <w:r w:rsidRPr="00EB141C">
        <w:rPr>
          <w:rFonts w:ascii="Arial" w:hAnsi="Arial" w:cs="Arial"/>
          <w:lang w:val="es-MX"/>
        </w:rPr>
        <w:t xml:space="preserve">.  </w:t>
      </w:r>
    </w:p>
    <w:p w14:paraId="36EAE619" w14:textId="77777777" w:rsidR="00EB141C" w:rsidRPr="00EB141C" w:rsidRDefault="00EB141C" w:rsidP="00EB141C">
      <w:pPr>
        <w:jc w:val="both"/>
        <w:rPr>
          <w:rFonts w:ascii="Arial" w:hAnsi="Arial" w:cs="Arial"/>
          <w:lang w:val="es-MX"/>
        </w:rPr>
      </w:pPr>
    </w:p>
    <w:p w14:paraId="6C8A116A" w14:textId="77777777" w:rsidR="00EB141C" w:rsidRPr="00EB141C" w:rsidRDefault="00EB141C" w:rsidP="00EB141C">
      <w:pPr>
        <w:jc w:val="both"/>
        <w:rPr>
          <w:rFonts w:ascii="Arial" w:hAnsi="Arial" w:cs="Arial"/>
          <w:lang w:val="es-MX"/>
        </w:rPr>
      </w:pPr>
      <w:r w:rsidRPr="00EB141C">
        <w:rPr>
          <w:rFonts w:ascii="Arial" w:hAnsi="Arial" w:cs="Arial"/>
          <w:lang w:val="es-MX"/>
        </w:rPr>
        <w:t>Además, resaltó que esta intervención realizada con recursos del Fondo de Aportaciones para el Fortalecimiento de los Municipios (FORTAMUN), consta de 15.40 ML de reductores de velocidad, 294.47M2 de banqueta de concreto, 633.67 ML de señalamiento horizontal, 18 piezas de señalamiento vertical, 3 piezas de luminaria vial LED y 6 piezas de perforación de pozos de absorción, para ayudar a disminuir encharcamientos y mejorar el tránsito peatonal y vehicular.</w:t>
      </w:r>
    </w:p>
    <w:p w14:paraId="07CB0287" w14:textId="77777777" w:rsidR="00EB141C" w:rsidRPr="00EB141C" w:rsidRDefault="00EB141C" w:rsidP="00EB141C">
      <w:pPr>
        <w:jc w:val="both"/>
        <w:rPr>
          <w:rFonts w:ascii="Arial" w:hAnsi="Arial" w:cs="Arial"/>
          <w:lang w:val="es-MX"/>
        </w:rPr>
      </w:pPr>
    </w:p>
    <w:p w14:paraId="122CA1A1" w14:textId="77777777" w:rsidR="00EB141C" w:rsidRPr="00EB141C" w:rsidRDefault="00EB141C" w:rsidP="00EB141C">
      <w:pPr>
        <w:jc w:val="both"/>
        <w:rPr>
          <w:rFonts w:ascii="Arial" w:hAnsi="Arial" w:cs="Arial"/>
          <w:lang w:val="es-MX"/>
        </w:rPr>
      </w:pPr>
      <w:r w:rsidRPr="00EB141C">
        <w:rPr>
          <w:rFonts w:ascii="Arial" w:hAnsi="Arial" w:cs="Arial"/>
          <w:lang w:val="es-MX"/>
        </w:rPr>
        <w:t xml:space="preserve">Por su parte, la Gobernadora destacó que este proyecto refleja cómo el dinero del pueblo regresa al pueblo a través de políticas públicas que nacen de escuchar a la ciudadanía. </w:t>
      </w:r>
    </w:p>
    <w:p w14:paraId="554153E3" w14:textId="77777777" w:rsidR="00EB141C" w:rsidRPr="00EB141C" w:rsidRDefault="00EB141C" w:rsidP="00EB141C">
      <w:pPr>
        <w:jc w:val="both"/>
        <w:rPr>
          <w:rFonts w:ascii="Arial" w:hAnsi="Arial" w:cs="Arial"/>
          <w:lang w:val="es-MX"/>
        </w:rPr>
      </w:pPr>
    </w:p>
    <w:p w14:paraId="463C005C" w14:textId="77777777" w:rsidR="00EB141C" w:rsidRPr="00EB141C" w:rsidRDefault="00EB141C" w:rsidP="00EB141C">
      <w:pPr>
        <w:jc w:val="both"/>
        <w:rPr>
          <w:rFonts w:ascii="Arial" w:hAnsi="Arial" w:cs="Arial"/>
          <w:lang w:val="es-MX"/>
        </w:rPr>
      </w:pPr>
      <w:r w:rsidRPr="00EB141C">
        <w:rPr>
          <w:rFonts w:ascii="Arial" w:hAnsi="Arial" w:cs="Arial"/>
          <w:lang w:val="es-MX"/>
        </w:rPr>
        <w:t>Posteriormente, las autoridades gubernamentales, educativas y alumnos constataron que el desarrollo se encuentre en óptimas condiciones y funcionen correctamente.</w:t>
      </w:r>
    </w:p>
    <w:p w14:paraId="06E69B8C" w14:textId="77777777" w:rsidR="00EB141C" w:rsidRPr="00EB141C" w:rsidRDefault="00EB141C" w:rsidP="00EB141C">
      <w:pPr>
        <w:jc w:val="both"/>
        <w:rPr>
          <w:rFonts w:ascii="Arial" w:hAnsi="Arial" w:cs="Arial"/>
          <w:lang w:val="es-MX"/>
        </w:rPr>
      </w:pPr>
    </w:p>
    <w:p w14:paraId="57EA0055" w14:textId="1FF7FC16" w:rsidR="00EB141C" w:rsidRDefault="00EB141C" w:rsidP="00EB141C">
      <w:pPr>
        <w:jc w:val="both"/>
        <w:rPr>
          <w:rFonts w:ascii="Arial" w:hAnsi="Arial" w:cs="Arial"/>
          <w:lang w:val="es-MX"/>
        </w:rPr>
      </w:pPr>
      <w:r w:rsidRPr="00EB141C">
        <w:rPr>
          <w:rFonts w:ascii="Arial" w:hAnsi="Arial" w:cs="Arial"/>
          <w:lang w:val="es-MX"/>
        </w:rPr>
        <w:t xml:space="preserve">Con acciones como estas, Ana Paty Peralta continúa transformando Cancún y construyendo espacios más dignos para todas y todos. </w:t>
      </w:r>
    </w:p>
    <w:p w14:paraId="078EA9AB" w14:textId="77777777" w:rsidR="00EB141C" w:rsidRPr="00EB141C" w:rsidRDefault="00EB141C" w:rsidP="00EB141C">
      <w:pPr>
        <w:jc w:val="both"/>
        <w:rPr>
          <w:rFonts w:ascii="Arial" w:hAnsi="Arial" w:cs="Arial"/>
          <w:lang w:val="es-MX"/>
        </w:rPr>
      </w:pPr>
    </w:p>
    <w:p w14:paraId="3BD0EF60" w14:textId="0FA7EAAF" w:rsidR="00B6134E" w:rsidRPr="00EB141C" w:rsidRDefault="00EB141C" w:rsidP="00EB141C">
      <w:pPr>
        <w:jc w:val="center"/>
        <w:rPr>
          <w:rFonts w:ascii="Arial" w:hAnsi="Arial" w:cs="Arial"/>
        </w:rPr>
      </w:pPr>
      <w:r>
        <w:rPr>
          <w:rFonts w:ascii="Arial" w:hAnsi="Arial" w:cs="Arial"/>
        </w:rPr>
        <w:t>********</w:t>
      </w:r>
      <w:r w:rsidRPr="00EB141C">
        <w:rPr>
          <w:rFonts w:ascii="Arial" w:hAnsi="Arial" w:cs="Arial"/>
        </w:rPr>
        <w:t>****</w:t>
      </w:r>
    </w:p>
    <w:sectPr w:rsidR="00B6134E" w:rsidRPr="00EB141C">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913D" w14:textId="77777777" w:rsidR="00F01F58" w:rsidRDefault="00F01F58">
      <w:r>
        <w:separator/>
      </w:r>
    </w:p>
  </w:endnote>
  <w:endnote w:type="continuationSeparator" w:id="0">
    <w:p w14:paraId="163D217D" w14:textId="77777777" w:rsidR="00F01F58" w:rsidRDefault="00F0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DCF7" w14:textId="77777777" w:rsidR="00F01F58" w:rsidRDefault="00F01F58">
      <w:r>
        <w:separator/>
      </w:r>
    </w:p>
  </w:footnote>
  <w:footnote w:type="continuationSeparator" w:id="0">
    <w:p w14:paraId="238CA70C" w14:textId="77777777" w:rsidR="00F01F58" w:rsidRDefault="00F0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CBF45ED"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EB141C">
                            <w:rPr>
                              <w:rFonts w:cstheme="minorHAnsi"/>
                              <w:b/>
                              <w:bCs/>
                              <w:lang w:val="es-ES"/>
                            </w:rPr>
                            <w:t>72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CBF45ED"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EB141C">
                      <w:rPr>
                        <w:rFonts w:cstheme="minorHAnsi"/>
                        <w:b/>
                        <w:bCs/>
                        <w:lang w:val="es-ES"/>
                      </w:rPr>
                      <w:t>72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25852"/>
    <w:multiLevelType w:val="hybridMultilevel"/>
    <w:tmpl w:val="3352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10"/>
  </w:num>
  <w:num w:numId="8" w16cid:durableId="1599173036">
    <w:abstractNumId w:val="2"/>
  </w:num>
  <w:num w:numId="9" w16cid:durableId="1068576282">
    <w:abstractNumId w:val="6"/>
  </w:num>
  <w:num w:numId="10" w16cid:durableId="720397381">
    <w:abstractNumId w:val="1"/>
  </w:num>
  <w:num w:numId="11" w16cid:durableId="1878467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41C"/>
    <w:rsid w:val="00EB19A5"/>
    <w:rsid w:val="00EC25A7"/>
    <w:rsid w:val="00EC7BE5"/>
    <w:rsid w:val="00ED16A2"/>
    <w:rsid w:val="00ED421E"/>
    <w:rsid w:val="00EE47E2"/>
    <w:rsid w:val="00EE7B45"/>
    <w:rsid w:val="00EF3070"/>
    <w:rsid w:val="00EF5271"/>
    <w:rsid w:val="00EF7D2F"/>
    <w:rsid w:val="00F01F58"/>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2026-06-09T20:59:00Z</dcterms:created>
  <dcterms:modified xsi:type="dcterms:W3CDTF">2026-06-09T20:59:00Z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